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0CF" w:rsidRDefault="005D658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2A00CF" w:rsidRDefault="005D6580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2A00CF" w:rsidRDefault="005D6580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0</w:t>
      </w:r>
      <w:r>
        <w:rPr>
          <w:rFonts w:ascii="仿宋" w:eastAsia="仿宋" w:hAnsi="仿宋" w:cs="黑体"/>
          <w:kern w:val="0"/>
          <w:sz w:val="32"/>
          <w:szCs w:val="32"/>
        </w:rPr>
        <w:t>95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2A00CF" w:rsidRDefault="005D6580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刘超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2000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文化，无业，户籍所在地：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四川省盐边县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2A00CF" w:rsidRDefault="005D6580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聚众斗殴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攀枝花市西区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0403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147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二年四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个月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；</w:t>
      </w: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聚众斗殴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攀枝花市仁和区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0411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三年三个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与前罪数罪并罚，决定执行有期徒刑五年。</w:t>
      </w:r>
      <w:r>
        <w:rPr>
          <w:rFonts w:ascii="仿宋" w:eastAsia="仿宋" w:hAnsi="仿宋" w:cs="黑体" w:hint="eastAsia"/>
          <w:kern w:val="0"/>
          <w:sz w:val="32"/>
          <w:szCs w:val="32"/>
        </w:rPr>
        <w:t>被告人刘超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攀枝花市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中级人民法院于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号刑事裁定书裁定，驳回上诉，维持原判。刑期自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2A00CF" w:rsidRDefault="005D65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</w:t>
      </w:r>
      <w:r>
        <w:rPr>
          <w:rFonts w:ascii="仿宋" w:eastAsia="仿宋" w:hAnsi="仿宋" w:hint="eastAsia"/>
          <w:sz w:val="32"/>
          <w:szCs w:val="32"/>
        </w:rPr>
        <w:lastRenderedPageBreak/>
        <w:t>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2A00CF" w:rsidRDefault="005D65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A00CF" w:rsidRDefault="005D6580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</w:t>
      </w:r>
      <w:r>
        <w:rPr>
          <w:rFonts w:ascii="仿宋" w:eastAsia="仿宋" w:hAnsi="仿宋" w:cs="黑体" w:hint="eastAsia"/>
          <w:kern w:val="0"/>
          <w:sz w:val="32"/>
          <w:szCs w:val="32"/>
        </w:rPr>
        <w:t>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刘超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2A00CF" w:rsidRDefault="005D658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刘超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</w:p>
    <w:p w:rsidR="005D6580" w:rsidRDefault="005D6580" w:rsidP="005D6580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刘超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八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5D6580" w:rsidRDefault="005D6580" w:rsidP="005D6580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5D6580" w:rsidRDefault="005D6580" w:rsidP="005D6580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5D6580" w:rsidRDefault="005D6580" w:rsidP="005D6580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5D6580" w:rsidRDefault="005D6580" w:rsidP="005D6580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2A00CF" w:rsidRPr="005D6580" w:rsidRDefault="002A00CF" w:rsidP="005D6580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2A00CF" w:rsidRPr="005D6580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2A00CF"/>
    <w:rsid w:val="00464132"/>
    <w:rsid w:val="004E465E"/>
    <w:rsid w:val="00500528"/>
    <w:rsid w:val="00593BB3"/>
    <w:rsid w:val="00595A3F"/>
    <w:rsid w:val="005D6580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D9066D"/>
    <w:rsid w:val="00EE2A2B"/>
    <w:rsid w:val="00F06153"/>
    <w:rsid w:val="01747041"/>
    <w:rsid w:val="03D876B6"/>
    <w:rsid w:val="07C12029"/>
    <w:rsid w:val="0A37524D"/>
    <w:rsid w:val="0BCE299F"/>
    <w:rsid w:val="100920F1"/>
    <w:rsid w:val="10A27AC7"/>
    <w:rsid w:val="10C0481D"/>
    <w:rsid w:val="10F93ED3"/>
    <w:rsid w:val="12505776"/>
    <w:rsid w:val="12E71997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4DEB51E3"/>
    <w:rsid w:val="4FC83F8B"/>
    <w:rsid w:val="51E907F1"/>
    <w:rsid w:val="5BD0384B"/>
    <w:rsid w:val="5C465F45"/>
    <w:rsid w:val="63785C26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E8A4A"/>
  <w15:docId w15:val="{8E9D92F0-5E5E-4F97-B33F-83817090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2024-04-03T07:01:00Z</cp:lastPrinted>
  <dcterms:created xsi:type="dcterms:W3CDTF">2023-04-19T01:15:00Z</dcterms:created>
  <dcterms:modified xsi:type="dcterms:W3CDTF">2024-04-03T07:01:00Z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